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Smither John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11711 N. MERIDIAN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CARMEL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MBX Biosciences, Inc.</w:t>
              </w:r>
            </w:hyperlink>
            <w:r>
              <w:rPr/>
              <w:t xml:space="preserve"> [ </w:t>
            </w:r>
            <w:r>
              <w:rPr>
                <w:rFonts w:ascii="Times;serif" w:hAnsi="Times;serif"/>
                <w:color w:val="0000FF"/>
                <w:sz w:val="24"/>
                <w:shd w:fill="FFFFFF" w:val="clear"/>
              </w:rPr>
              <w:t>MBX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64.41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grant of restricted stock units ("RSUs"). 25% of the shares subject to the RSU grant will vest annually over four years, on each July 13, 2027, 2028, 2029 and 2030, subject to continued service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will vest and become exercisable with 25% of the shares subject to the award vesting on July 13, 2027 and the remainder vesting in 36 equal monthly installments thereafter, subject to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W. Smither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0"/>
        </w:rPr>
      </w:pPr>
      <w:bookmarkStart w:id="2" w:name="mbx-ex24.htm"/>
      <w:bookmarkStart w:id="3" w:name="ksmbxex24"/>
      <w:bookmarkEnd w:id="2"/>
      <w:bookmarkEnd w:id="3"/>
      <w:r>
        <w:rPr>
          <w:rFonts w:ascii="Times New Roman" w:hAnsi="Times New Roman"/>
          <w:b/>
          <w:color w:val="000000"/>
          <w:sz w:val="20"/>
        </w:rPr>
        <w:t>LIMITED POWER OF ATTORNEY</w:t>
      </w:r>
      <w:r>
        <w:br w:type="page"/>
      </w:r>
    </w:p>
    <w:p>
      <w:pPr>
        <w:pStyle w:val="TextBody"/>
        <w:bidi w:val="0"/>
        <w:jc w:val="both"/>
        <w:rPr>
          <w:rFonts w:ascii="Times New Roman" w:hAnsi="Times New Roman"/>
          <w:color w:val="000000"/>
          <w:sz w:val="20"/>
        </w:rPr>
      </w:pPr>
      <w:r>
        <w:rPr>
          <w:rFonts w:ascii="Times New Roman" w:hAnsi="Times New Roman"/>
          <w:color w:val="000000"/>
          <w:sz w:val="20"/>
        </w:rPr>
        <w:t>The undersigned hereby constitutes and appoints each of Patrick Heron, Steven L. Hoerter and Tyler Carner, signing singly, and with full power of substitution, the undersigned’s true and lawful attorney-in-fact to: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an officer, direct or, and/or securityholder of MBX Biosciences, Inc., a Delaware corporation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or director of the Company.</w:t>
      </w:r>
    </w:p>
    <w:p>
      <w:pPr>
        <w:pStyle w:val="TextBody"/>
        <w:bidi w:val="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July 29, 2026.</w:t>
      </w:r>
    </w:p>
    <w:p>
      <w:pPr>
        <w:pStyle w:val="TextBody"/>
        <w:bidi w:val="0"/>
        <w:jc w:val="both"/>
        <w:rPr/>
      </w:pPr>
      <w:r>
        <w:rPr/>
        <w:t> </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pBdr>
          <w:bottom w:val="single" w:sz="4" w:space="1" w:color="000000"/>
        </w:pBdr>
        <w:bidi w:val="0"/>
        <w:jc w:val="left"/>
        <w:rPr>
          <w:rFonts w:ascii="Times New Roman" w:hAnsi="Times New Roman"/>
          <w:color w:val="000000"/>
          <w:sz w:val="20"/>
        </w:rPr>
      </w:pPr>
      <w:r>
        <w:rPr>
          <w:rFonts w:ascii="Times New Roman" w:hAnsi="Times New Roman"/>
          <w:color w:val="000000"/>
          <w:sz w:val="20"/>
        </w:rPr>
        <w:t>/s/ John W. Smither</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pPr>
      <w:r>
        <w:rPr/>
        <w:t> </w:t>
      </w:r>
    </w:p>
    <w:p>
      <w:pPr>
        <w:pStyle w:val="TextBody"/>
        <w:pBdr>
          <w:bottom w:val="single" w:sz="4" w:space="1" w:color="000000"/>
        </w:pBdr>
        <w:bidi w:val="0"/>
        <w:jc w:val="left"/>
        <w:rPr>
          <w:rFonts w:ascii="Times New Roman" w:hAnsi="Times New Roman"/>
          <w:color w:val="000000"/>
          <w:sz w:val="20"/>
        </w:rPr>
      </w:pPr>
      <w:r>
        <w:rPr>
          <w:rFonts w:ascii="Times New Roman" w:hAnsi="Times New Roman"/>
          <w:color w:val="000000"/>
          <w:sz w:val="20"/>
        </w:rPr>
        <w:t>John W. Smither</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9583" TargetMode="External"/><Relationship Id="rId5" Type="http://schemas.openxmlformats.org/officeDocument/2006/relationships/hyperlink" Target="http://www.sec.gov/cgi-bin/browse-edgar?action=getcompany&amp;CIK=0001776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1329</Words>
  <Characters>7113</Characters>
  <CharactersWithSpaces>8356</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